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8"/>
        <w:gridCol w:w="4554"/>
      </w:tblGrid>
      <w:tr w:rsidR="00BB0171" w:rsidRPr="00DF14A3" w14:paraId="79AC5646" w14:textId="77777777" w:rsidTr="00BB0171">
        <w:tc>
          <w:tcPr>
            <w:tcW w:w="4606" w:type="dxa"/>
          </w:tcPr>
          <w:p w14:paraId="15F751FB" w14:textId="77777777" w:rsidR="00BB0171" w:rsidRPr="00DF14A3" w:rsidRDefault="00BB0171">
            <w:pPr>
              <w:rPr>
                <w:rFonts w:ascii="Semplicita Pro AZV" w:hAnsi="Semplicita Pro AZV" w:cs="Arial"/>
                <w:i/>
                <w:sz w:val="32"/>
                <w:szCs w:val="32"/>
              </w:rPr>
            </w:pPr>
            <w:r w:rsidRPr="00DF14A3">
              <w:rPr>
                <w:rFonts w:ascii="Semplicita Pro AZV" w:hAnsi="Semplicita Pro AZV" w:cs="Arial"/>
                <w:i/>
                <w:sz w:val="32"/>
                <w:szCs w:val="32"/>
              </w:rPr>
              <w:t xml:space="preserve">Theaterstück </w:t>
            </w:r>
          </w:p>
          <w:p w14:paraId="4C10CD9E" w14:textId="7ECB7DB8" w:rsidR="00BB0171" w:rsidRPr="00DF14A3" w:rsidRDefault="00BB0171">
            <w:pPr>
              <w:rPr>
                <w:rFonts w:ascii="Semplicita Pro AZV" w:hAnsi="Semplicita Pro AZV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97840">
              <w:rPr>
                <w:rFonts w:ascii="Semplicita Pro AZV" w:hAnsi="Semplicita Pro AZV" w:cs="Arial"/>
                <w:b/>
                <w:sz w:val="36"/>
                <w:szCs w:val="36"/>
              </w:rPr>
              <w:t>„</w:t>
            </w:r>
            <w:proofErr w:type="spellStart"/>
            <w:r w:rsidRPr="00E97840">
              <w:rPr>
                <w:rFonts w:ascii="Semplicita Pro AZV" w:hAnsi="Semplicita Pro AZV" w:cs="Arial"/>
                <w:b/>
                <w:sz w:val="36"/>
                <w:szCs w:val="36"/>
              </w:rPr>
              <w:t>Bär</w:t>
            </w:r>
            <w:r w:rsidR="008C5B7C" w:rsidRPr="00E97840">
              <w:rPr>
                <w:rFonts w:ascii="Semplicita Pro AZV" w:hAnsi="Semplicita Pro AZV" w:cs="Arial"/>
                <w:b/>
                <w:sz w:val="36"/>
                <w:szCs w:val="36"/>
              </w:rPr>
              <w:t>O</w:t>
            </w:r>
            <w:r w:rsidRPr="00E97840">
              <w:rPr>
                <w:rFonts w:ascii="Semplicita Pro AZV" w:hAnsi="Semplicita Pro AZV" w:cs="Arial"/>
                <w:b/>
                <w:sz w:val="36"/>
                <w:szCs w:val="36"/>
              </w:rPr>
              <w:t>hneArm</w:t>
            </w:r>
            <w:proofErr w:type="spellEnd"/>
            <w:r w:rsidRPr="00E97840">
              <w:rPr>
                <w:rFonts w:ascii="Semplicita Pro AZV" w:hAnsi="Semplicita Pro AZV" w:cs="Arial"/>
                <w:b/>
                <w:sz w:val="36"/>
                <w:szCs w:val="36"/>
              </w:rPr>
              <w:t xml:space="preserve"> und die sieben Müllzwerge“</w:t>
            </w:r>
          </w:p>
        </w:tc>
        <w:tc>
          <w:tcPr>
            <w:tcW w:w="4606" w:type="dxa"/>
          </w:tcPr>
          <w:p w14:paraId="3BAD1285" w14:textId="40D6133A" w:rsidR="00BB0171" w:rsidRPr="00DF14A3" w:rsidRDefault="00C207C1">
            <w:pPr>
              <w:rPr>
                <w:rFonts w:ascii="Semplicita Pro AZV" w:hAnsi="Semplicita Pro AZV" w:cs="Arial"/>
                <w:b/>
                <w:sz w:val="32"/>
                <w:szCs w:val="32"/>
              </w:rPr>
            </w:pPr>
            <w:r w:rsidRPr="00DF14A3">
              <w:rPr>
                <w:rFonts w:ascii="Semplicita Pro AZV" w:hAnsi="Semplicita Pro AZV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6FAC66BE" wp14:editId="696591DA">
                  <wp:simplePos x="0" y="0"/>
                  <wp:positionH relativeFrom="column">
                    <wp:posOffset>815975</wp:posOffset>
                  </wp:positionH>
                  <wp:positionV relativeFrom="paragraph">
                    <wp:posOffset>0</wp:posOffset>
                  </wp:positionV>
                  <wp:extent cx="2007235" cy="840740"/>
                  <wp:effectExtent l="0" t="0" r="0" b="0"/>
                  <wp:wrapThrough wrapText="bothSides">
                    <wp:wrapPolygon edited="0">
                      <wp:start x="0" y="0"/>
                      <wp:lineTo x="0" y="21045"/>
                      <wp:lineTo x="21320" y="21045"/>
                      <wp:lineTo x="21320" y="0"/>
                      <wp:lineTo x="0" y="0"/>
                    </wp:wrapPolygon>
                  </wp:wrapThrough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235" cy="8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376B317" w14:textId="034CD9BA" w:rsidR="0024424A" w:rsidRPr="00DF14A3" w:rsidRDefault="0024424A">
      <w:pPr>
        <w:rPr>
          <w:rFonts w:ascii="Semplicita Pro AZV" w:hAnsi="Semplicita Pro AZV" w:cs="Arial"/>
          <w:b/>
          <w:sz w:val="32"/>
          <w:szCs w:val="32"/>
        </w:rPr>
      </w:pPr>
    </w:p>
    <w:p w14:paraId="5BC15657" w14:textId="3824117C" w:rsidR="00D229E9" w:rsidRPr="00DF14A3" w:rsidRDefault="00127DB7">
      <w:pPr>
        <w:rPr>
          <w:rFonts w:ascii="Semplicita Pro AZV" w:hAnsi="Semplicita Pro AZV" w:cs="Arial"/>
          <w:b/>
          <w:sz w:val="32"/>
          <w:szCs w:val="32"/>
        </w:rPr>
      </w:pPr>
      <w:r w:rsidRPr="00DF14A3">
        <w:rPr>
          <w:rFonts w:ascii="Semplicita Pro AZV" w:hAnsi="Semplicita Pro AZV" w:cs="Arial"/>
          <w:b/>
          <w:sz w:val="32"/>
          <w:szCs w:val="32"/>
        </w:rPr>
        <w:t>Vorschläge für die Vor- und Nacharbeit</w:t>
      </w:r>
    </w:p>
    <w:p w14:paraId="231A3168" w14:textId="556BF9F3" w:rsidR="00D229E9" w:rsidRPr="00DF14A3" w:rsidRDefault="00D229E9">
      <w:pPr>
        <w:rPr>
          <w:rFonts w:ascii="Semplicita Pro AZV" w:hAnsi="Semplicita Pro AZV" w:cs="Arial"/>
          <w:sz w:val="24"/>
          <w:szCs w:val="24"/>
        </w:rPr>
      </w:pPr>
    </w:p>
    <w:p w14:paraId="1EAE1418" w14:textId="5ABF869B" w:rsidR="00127DB7" w:rsidRPr="00DF14A3" w:rsidRDefault="00E97840" w:rsidP="00127DB7">
      <w:pPr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9504" behindDoc="1" locked="0" layoutInCell="1" allowOverlap="1" wp14:anchorId="6FF2027E" wp14:editId="58759A24">
            <wp:simplePos x="0" y="0"/>
            <wp:positionH relativeFrom="margin">
              <wp:posOffset>3192780</wp:posOffset>
            </wp:positionH>
            <wp:positionV relativeFrom="paragraph">
              <wp:posOffset>104775</wp:posOffset>
            </wp:positionV>
            <wp:extent cx="2656205" cy="2478405"/>
            <wp:effectExtent l="0" t="6350" r="4445" b="4445"/>
            <wp:wrapThrough wrapText="bothSides">
              <wp:wrapPolygon edited="0">
                <wp:start x="-52" y="21545"/>
                <wp:lineTo x="21481" y="21545"/>
                <wp:lineTo x="21481" y="127"/>
                <wp:lineTo x="-52" y="127"/>
                <wp:lineTo x="-52" y="21545"/>
              </wp:wrapPolygon>
            </wp:wrapThrough>
            <wp:docPr id="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2" r="42287"/>
                    <a:stretch/>
                  </pic:blipFill>
                  <pic:spPr bwMode="auto">
                    <a:xfrm rot="5400000">
                      <a:off x="0" y="0"/>
                      <a:ext cx="2656205" cy="247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DB7" w:rsidRPr="00DF14A3">
        <w:rPr>
          <w:rFonts w:ascii="Semplicita Pro AZV" w:hAnsi="Semplicita Pro AZV" w:cs="Arial"/>
          <w:sz w:val="24"/>
          <w:szCs w:val="24"/>
        </w:rPr>
        <w:t>Der AZV legt großen Wert darauf, dass die vom Theaterstück ausgehenden Signale hinsichtlich Empfindungen,</w:t>
      </w:r>
      <w:r w:rsidR="00D25299" w:rsidRPr="00DF14A3">
        <w:rPr>
          <w:rFonts w:ascii="Semplicita Pro AZV" w:hAnsi="Semplicita Pro AZV" w:cs="Arial"/>
          <w:sz w:val="24"/>
          <w:szCs w:val="24"/>
        </w:rPr>
        <w:t xml:space="preserve"> </w:t>
      </w:r>
      <w:r w:rsidR="00127DB7" w:rsidRPr="00DF14A3">
        <w:rPr>
          <w:rFonts w:ascii="Semplicita Pro AZV" w:hAnsi="Semplicita Pro AZV" w:cs="Arial"/>
          <w:sz w:val="24"/>
          <w:szCs w:val="24"/>
        </w:rPr>
        <w:t xml:space="preserve">Emotionen, Wertevorstellungen und Verhaltensänderungen mit den Kindern bearbeitet werden. Die Aufführung des Theaterstückes soll nicht als Einzelmaßnahme isoliert stehen. Vielmehr soll sie in ein Gesamtkonzept an der Schule eingebunden sein. </w:t>
      </w:r>
    </w:p>
    <w:p w14:paraId="1745AE05" w14:textId="77777777" w:rsidR="00127DB7" w:rsidRPr="00DF14A3" w:rsidRDefault="00127DB7" w:rsidP="00127DB7">
      <w:pPr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 xml:space="preserve">Schulen, die sich um das Theaterstück bewerben, müssen sich daher zu einer konkreten Vor- und Nacharbeit verpflichten und diese dokumentieren. </w:t>
      </w:r>
    </w:p>
    <w:p w14:paraId="6731AC5D" w14:textId="77777777" w:rsidR="0024424A" w:rsidRPr="00DF14A3" w:rsidRDefault="0024424A">
      <w:pPr>
        <w:rPr>
          <w:rFonts w:ascii="Semplicita Pro AZV" w:hAnsi="Semplicita Pro AZV" w:cs="Arial"/>
          <w:sz w:val="24"/>
          <w:szCs w:val="24"/>
        </w:rPr>
      </w:pPr>
    </w:p>
    <w:p w14:paraId="77AE4E9D" w14:textId="77777777" w:rsidR="00702791" w:rsidRPr="00DF14A3" w:rsidRDefault="009448D7">
      <w:pPr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>Nachfolgend haben wir für Sie einige Anregungen für die</w:t>
      </w:r>
      <w:r w:rsidR="00D25299" w:rsidRPr="00DF14A3">
        <w:rPr>
          <w:rFonts w:ascii="Semplicita Pro AZV" w:hAnsi="Semplicita Pro AZV" w:cs="Arial"/>
          <w:sz w:val="24"/>
          <w:szCs w:val="24"/>
        </w:rPr>
        <w:t xml:space="preserve"> </w:t>
      </w:r>
      <w:r w:rsidRPr="00DF14A3">
        <w:rPr>
          <w:rFonts w:ascii="Semplicita Pro AZV" w:hAnsi="Semplicita Pro AZV" w:cs="Arial"/>
          <w:sz w:val="24"/>
          <w:szCs w:val="24"/>
        </w:rPr>
        <w:t>Vor- und Nacharbeit des Theaterstückes „</w:t>
      </w:r>
      <w:proofErr w:type="spellStart"/>
      <w:r w:rsidRPr="00DF14A3">
        <w:rPr>
          <w:rFonts w:ascii="Semplicita Pro AZV" w:hAnsi="Semplicita Pro AZV" w:cs="Arial"/>
          <w:sz w:val="24"/>
          <w:szCs w:val="24"/>
        </w:rPr>
        <w:t>BärohneArm</w:t>
      </w:r>
      <w:proofErr w:type="spellEnd"/>
      <w:r w:rsidRPr="00DF14A3">
        <w:rPr>
          <w:rFonts w:ascii="Semplicita Pro AZV" w:hAnsi="Semplicita Pro AZV" w:cs="Arial"/>
          <w:sz w:val="24"/>
          <w:szCs w:val="24"/>
        </w:rPr>
        <w:t xml:space="preserve"> und</w:t>
      </w:r>
      <w:r w:rsidR="00D25299" w:rsidRPr="00DF14A3">
        <w:rPr>
          <w:rFonts w:ascii="Semplicita Pro AZV" w:hAnsi="Semplicita Pro AZV" w:cs="Arial"/>
          <w:sz w:val="24"/>
          <w:szCs w:val="24"/>
        </w:rPr>
        <w:t xml:space="preserve"> </w:t>
      </w:r>
      <w:r w:rsidRPr="00DF14A3">
        <w:rPr>
          <w:rFonts w:ascii="Semplicita Pro AZV" w:hAnsi="Semplicita Pro AZV" w:cs="Arial"/>
          <w:sz w:val="24"/>
          <w:szCs w:val="24"/>
        </w:rPr>
        <w:t xml:space="preserve">die sieben Müllzwerge“ aufgeführt. Es würde uns freuen, </w:t>
      </w:r>
    </w:p>
    <w:p w14:paraId="750ACD46" w14:textId="77777777" w:rsidR="009448D7" w:rsidRPr="00DF14A3" w:rsidRDefault="009448D7">
      <w:pPr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 xml:space="preserve">wenn wir die Auflistung mit </w:t>
      </w:r>
      <w:r w:rsidR="00D25299" w:rsidRPr="00DF14A3">
        <w:rPr>
          <w:rFonts w:ascii="Semplicita Pro AZV" w:hAnsi="Semplicita Pro AZV" w:cs="Arial"/>
          <w:sz w:val="24"/>
          <w:szCs w:val="24"/>
        </w:rPr>
        <w:t xml:space="preserve">Ihren </w:t>
      </w:r>
      <w:r w:rsidRPr="00DF14A3">
        <w:rPr>
          <w:rFonts w:ascii="Semplicita Pro AZV" w:hAnsi="Semplicita Pro AZV" w:cs="Arial"/>
          <w:sz w:val="24"/>
          <w:szCs w:val="24"/>
        </w:rPr>
        <w:t xml:space="preserve">Ideen und Gedanken ergänzen könnten. </w:t>
      </w:r>
    </w:p>
    <w:p w14:paraId="3A71FA87" w14:textId="77777777" w:rsidR="0024424A" w:rsidRPr="00DF14A3" w:rsidRDefault="0024424A">
      <w:pPr>
        <w:rPr>
          <w:rFonts w:ascii="Semplicita Pro AZV" w:hAnsi="Semplicita Pro AZV" w:cs="Arial"/>
          <w:b/>
          <w:i/>
          <w:sz w:val="24"/>
          <w:szCs w:val="24"/>
        </w:rPr>
      </w:pPr>
    </w:p>
    <w:p w14:paraId="41A4EFE0" w14:textId="77777777" w:rsidR="00AA0FC9" w:rsidRPr="00DF14A3" w:rsidRDefault="00AA0FC9">
      <w:pPr>
        <w:rPr>
          <w:rFonts w:ascii="Semplicita Pro AZV" w:hAnsi="Semplicita Pro AZV" w:cs="Arial"/>
          <w:b/>
          <w:i/>
          <w:sz w:val="24"/>
          <w:szCs w:val="24"/>
        </w:rPr>
      </w:pPr>
      <w:r w:rsidRPr="00DF14A3">
        <w:rPr>
          <w:rFonts w:ascii="Semplicita Pro AZV" w:hAnsi="Semplicita Pro AZV" w:cs="Arial"/>
          <w:b/>
          <w:i/>
          <w:sz w:val="24"/>
          <w:szCs w:val="24"/>
        </w:rPr>
        <w:t>An</w:t>
      </w:r>
      <w:r w:rsidR="001B54B5" w:rsidRPr="00DF14A3">
        <w:rPr>
          <w:rFonts w:ascii="Semplicita Pro AZV" w:hAnsi="Semplicita Pro AZV" w:cs="Arial"/>
          <w:b/>
          <w:i/>
          <w:sz w:val="24"/>
          <w:szCs w:val="24"/>
        </w:rPr>
        <w:t>gebote der Abfallberatung</w:t>
      </w:r>
    </w:p>
    <w:p w14:paraId="6F932E40" w14:textId="3E4719D1" w:rsidR="001B54B5" w:rsidRPr="00DF14A3" w:rsidRDefault="001B54B5">
      <w:pPr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 xml:space="preserve">Grundsätzlich stehen Ihnen für die Vor- und Nacharbeit sämtliche Angebote der Abfallberatung des AZV Hof zur Verfügung. Eine Übersicht finden Sie </w:t>
      </w:r>
      <w:r w:rsidR="008C5B7C">
        <w:rPr>
          <w:rFonts w:ascii="Semplicita Pro AZV" w:hAnsi="Semplicita Pro AZV" w:cs="Arial"/>
          <w:sz w:val="24"/>
          <w:szCs w:val="24"/>
        </w:rPr>
        <w:t>auf unserer</w:t>
      </w:r>
      <w:r w:rsidRPr="00DF14A3">
        <w:rPr>
          <w:rFonts w:ascii="Semplicita Pro AZV" w:hAnsi="Semplicita Pro AZV" w:cs="Arial"/>
          <w:sz w:val="24"/>
          <w:szCs w:val="24"/>
        </w:rPr>
        <w:t xml:space="preserve"> Internetseite www.azv-hof.de unter dem Bereich „Lernen“.</w:t>
      </w:r>
    </w:p>
    <w:p w14:paraId="7C625132" w14:textId="48B62C3C" w:rsidR="0024424A" w:rsidRDefault="0024424A">
      <w:pPr>
        <w:rPr>
          <w:rFonts w:ascii="Semplicita Pro AZV" w:hAnsi="Semplicita Pro AZV" w:cs="Arial"/>
          <w:sz w:val="24"/>
          <w:szCs w:val="24"/>
        </w:rPr>
      </w:pPr>
    </w:p>
    <w:p w14:paraId="0FCBD450" w14:textId="34DC456E" w:rsidR="008C5B7C" w:rsidRDefault="00E97840">
      <w:pPr>
        <w:rPr>
          <w:rFonts w:ascii="Semplicita Pro AZV" w:hAnsi="Semplicita Pro AZV" w:cs="Arial"/>
          <w:sz w:val="24"/>
          <w:szCs w:val="24"/>
        </w:rPr>
      </w:pPr>
      <w:r w:rsidRPr="00E97840">
        <w:rPr>
          <w:rFonts w:ascii="Semplicita Pro AZV" w:hAnsi="Semplicita Pro AZV" w:cs="Arial"/>
          <w:sz w:val="24"/>
          <w:szCs w:val="24"/>
        </w:rPr>
        <w:drawing>
          <wp:inline distT="0" distB="0" distL="0" distR="0" wp14:anchorId="413E273E" wp14:editId="2C65CCFC">
            <wp:extent cx="3105150" cy="2153616"/>
            <wp:effectExtent l="0" t="0" r="0" b="0"/>
            <wp:docPr id="784318046" name="Grafik 1" descr="Ein Bild, das Text, Kleidung, Screenshot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318046" name="Grafik 1" descr="Ein Bild, das Text, Kleidung, Screenshot, Person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5594" cy="218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1E66B" w14:textId="731815CD" w:rsidR="00891EF5" w:rsidRPr="00D25299" w:rsidRDefault="00891EF5" w:rsidP="0024424A">
      <w:pPr>
        <w:rPr>
          <w:rFonts w:ascii="Eurostile LT Std" w:hAnsi="Eurostile LT Std" w:cs="Arial"/>
          <w:sz w:val="24"/>
          <w:szCs w:val="24"/>
        </w:rPr>
      </w:pPr>
    </w:p>
    <w:p w14:paraId="29818F6F" w14:textId="77777777" w:rsidR="0024424A" w:rsidRPr="00DF14A3" w:rsidRDefault="0024424A" w:rsidP="0024424A">
      <w:pPr>
        <w:rPr>
          <w:rFonts w:ascii="Semplicita Pro AZV" w:hAnsi="Semplicita Pro AZV" w:cs="Arial"/>
          <w:b/>
          <w:i/>
          <w:sz w:val="24"/>
          <w:szCs w:val="24"/>
        </w:rPr>
      </w:pPr>
      <w:r w:rsidRPr="00DF14A3">
        <w:rPr>
          <w:rFonts w:ascii="Semplicita Pro AZV" w:hAnsi="Semplicita Pro AZV" w:cs="Arial"/>
          <w:b/>
          <w:i/>
          <w:sz w:val="24"/>
          <w:szCs w:val="24"/>
        </w:rPr>
        <w:lastRenderedPageBreak/>
        <w:t>Vorarbeit</w:t>
      </w:r>
    </w:p>
    <w:p w14:paraId="6A6852C3" w14:textId="77777777" w:rsidR="0024424A" w:rsidRPr="00DF14A3" w:rsidRDefault="0024424A" w:rsidP="0024424A">
      <w:pPr>
        <w:pStyle w:val="Listenabsatz"/>
        <w:numPr>
          <w:ilvl w:val="0"/>
          <w:numId w:val="2"/>
        </w:numPr>
        <w:spacing w:after="200"/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>Die Kinder sollten folgende Märchen kennen: „Schneewittchen und die sieben Zwerge“, „Rotkäppchen“, „Rapunzel“, „Frau Holle“.</w:t>
      </w:r>
    </w:p>
    <w:p w14:paraId="3F3C00F2" w14:textId="46AB4037" w:rsidR="0024424A" w:rsidRPr="00DF14A3" w:rsidRDefault="0024424A" w:rsidP="00C61A41">
      <w:pPr>
        <w:pStyle w:val="Listenabsatz"/>
        <w:numPr>
          <w:ilvl w:val="0"/>
          <w:numId w:val="2"/>
        </w:numPr>
        <w:spacing w:after="200"/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>„</w:t>
      </w:r>
      <w:proofErr w:type="spellStart"/>
      <w:r w:rsidRPr="00DF14A3">
        <w:rPr>
          <w:rFonts w:ascii="Semplicita Pro AZV" w:hAnsi="Semplicita Pro AZV" w:cs="Arial"/>
          <w:sz w:val="24"/>
          <w:szCs w:val="24"/>
        </w:rPr>
        <w:t>Bär</w:t>
      </w:r>
      <w:r w:rsidR="008C5B7C">
        <w:rPr>
          <w:rFonts w:ascii="Semplicita Pro AZV" w:hAnsi="Semplicita Pro AZV" w:cs="Arial"/>
          <w:sz w:val="24"/>
          <w:szCs w:val="24"/>
        </w:rPr>
        <w:t>O</w:t>
      </w:r>
      <w:r w:rsidRPr="00DF14A3">
        <w:rPr>
          <w:rFonts w:ascii="Semplicita Pro AZV" w:hAnsi="Semplicita Pro AZV" w:cs="Arial"/>
          <w:sz w:val="24"/>
          <w:szCs w:val="24"/>
        </w:rPr>
        <w:t>hneArm</w:t>
      </w:r>
      <w:proofErr w:type="spellEnd"/>
      <w:r w:rsidRPr="00DF14A3">
        <w:rPr>
          <w:rFonts w:ascii="Semplicita Pro AZV" w:hAnsi="Semplicita Pro AZV" w:cs="Arial"/>
          <w:sz w:val="24"/>
          <w:szCs w:val="24"/>
        </w:rPr>
        <w:t xml:space="preserve"> und die sieben Müllzwerge“ – „Was fällt dir zu dem Titel ein?“, „Hast du selbst eine Idee für eine Geschichte mit diesem Titel?“</w:t>
      </w:r>
    </w:p>
    <w:p w14:paraId="7BFD1249" w14:textId="77777777" w:rsidR="00C61A41" w:rsidRPr="00DF14A3" w:rsidRDefault="00C61A41" w:rsidP="00C61A41">
      <w:pPr>
        <w:rPr>
          <w:rFonts w:ascii="Semplicita Pro AZV" w:hAnsi="Semplicita Pro AZV" w:cs="Arial"/>
          <w:b/>
          <w:i/>
          <w:sz w:val="24"/>
          <w:szCs w:val="24"/>
        </w:rPr>
      </w:pPr>
      <w:r w:rsidRPr="00DF14A3">
        <w:rPr>
          <w:rFonts w:ascii="Semplicita Pro AZV" w:hAnsi="Semplicita Pro AZV" w:cs="Arial"/>
          <w:b/>
          <w:i/>
          <w:sz w:val="24"/>
          <w:szCs w:val="24"/>
        </w:rPr>
        <w:t>Vor- oder Nacharbeit</w:t>
      </w:r>
    </w:p>
    <w:p w14:paraId="36B37A93" w14:textId="77777777" w:rsidR="00AA0FC9" w:rsidRPr="00DF14A3" w:rsidRDefault="00AA0FC9" w:rsidP="00AA0FC9">
      <w:pPr>
        <w:pStyle w:val="Listenabsatz"/>
        <w:numPr>
          <w:ilvl w:val="0"/>
          <w:numId w:val="2"/>
        </w:numPr>
        <w:spacing w:after="200"/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>Das Thema A</w:t>
      </w:r>
      <w:r w:rsidR="00C61A41" w:rsidRPr="00DF14A3">
        <w:rPr>
          <w:rFonts w:ascii="Semplicita Pro AZV" w:hAnsi="Semplicita Pro AZV" w:cs="Arial"/>
          <w:sz w:val="24"/>
          <w:szCs w:val="24"/>
        </w:rPr>
        <w:t xml:space="preserve">bfall in der Klasse besprechen. </w:t>
      </w:r>
      <w:r w:rsidRPr="00DF14A3">
        <w:rPr>
          <w:rFonts w:ascii="Semplicita Pro AZV" w:hAnsi="Semplicita Pro AZV" w:cs="Arial"/>
          <w:sz w:val="24"/>
          <w:szCs w:val="24"/>
        </w:rPr>
        <w:t>(</w:t>
      </w:r>
      <w:proofErr w:type="spellStart"/>
      <w:r w:rsidRPr="00DF14A3">
        <w:rPr>
          <w:rFonts w:ascii="Semplicita Pro AZV" w:hAnsi="Semplicita Pro AZV" w:cs="Arial"/>
          <w:sz w:val="24"/>
          <w:szCs w:val="24"/>
        </w:rPr>
        <w:t>Anfallstellen</w:t>
      </w:r>
      <w:proofErr w:type="spellEnd"/>
      <w:r w:rsidRPr="00DF14A3">
        <w:rPr>
          <w:rFonts w:ascii="Semplicita Pro AZV" w:hAnsi="Semplicita Pro AZV" w:cs="Arial"/>
          <w:sz w:val="24"/>
          <w:szCs w:val="24"/>
        </w:rPr>
        <w:t>, Umweltproblem, Vermeidung, Sortierung</w:t>
      </w:r>
      <w:r w:rsidR="00A118B6" w:rsidRPr="00DF14A3">
        <w:rPr>
          <w:rFonts w:ascii="Semplicita Pro AZV" w:hAnsi="Semplicita Pro AZV" w:cs="Arial"/>
          <w:sz w:val="24"/>
          <w:szCs w:val="24"/>
        </w:rPr>
        <w:t>, Sammeleinrichtungen</w:t>
      </w:r>
      <w:r w:rsidRPr="00DF14A3">
        <w:rPr>
          <w:rFonts w:ascii="Semplicita Pro AZV" w:hAnsi="Semplicita Pro AZV" w:cs="Arial"/>
          <w:sz w:val="24"/>
          <w:szCs w:val="24"/>
        </w:rPr>
        <w:t xml:space="preserve"> etc.)</w:t>
      </w:r>
    </w:p>
    <w:p w14:paraId="1E721D37" w14:textId="77777777" w:rsidR="00AA0FC9" w:rsidRPr="00DF14A3" w:rsidRDefault="00AA0FC9" w:rsidP="00AA0FC9">
      <w:pPr>
        <w:pStyle w:val="Listenabsatz"/>
        <w:numPr>
          <w:ilvl w:val="0"/>
          <w:numId w:val="2"/>
        </w:numPr>
        <w:spacing w:after="200"/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>Abfallberatung des AZV mit der Mülltonne Max einladen.</w:t>
      </w:r>
    </w:p>
    <w:p w14:paraId="1AD78938" w14:textId="77777777" w:rsidR="0024424A" w:rsidRPr="00DF14A3" w:rsidRDefault="00AA0FC9" w:rsidP="00891EF5">
      <w:pPr>
        <w:pStyle w:val="Listenabsatz"/>
        <w:numPr>
          <w:ilvl w:val="0"/>
          <w:numId w:val="2"/>
        </w:numPr>
        <w:spacing w:after="200"/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>Besuch des Wertstoffhofes oder –mobiles mit der Abfallberatung des AZV.</w:t>
      </w:r>
    </w:p>
    <w:p w14:paraId="59B7F2B3" w14:textId="77777777" w:rsidR="009448D7" w:rsidRPr="00DF14A3" w:rsidRDefault="009448D7">
      <w:pPr>
        <w:rPr>
          <w:rFonts w:ascii="Semplicita Pro AZV" w:hAnsi="Semplicita Pro AZV" w:cs="Arial"/>
          <w:b/>
          <w:i/>
          <w:sz w:val="24"/>
          <w:szCs w:val="24"/>
        </w:rPr>
      </w:pPr>
      <w:r w:rsidRPr="00DF14A3">
        <w:rPr>
          <w:rFonts w:ascii="Semplicita Pro AZV" w:hAnsi="Semplicita Pro AZV" w:cs="Arial"/>
          <w:b/>
          <w:i/>
          <w:sz w:val="24"/>
          <w:szCs w:val="24"/>
        </w:rPr>
        <w:t>Nacharbeit</w:t>
      </w:r>
    </w:p>
    <w:p w14:paraId="00E69034" w14:textId="77777777" w:rsidR="009448D7" w:rsidRPr="00DF14A3" w:rsidRDefault="009448D7" w:rsidP="009448D7">
      <w:pPr>
        <w:pStyle w:val="Listenabsatz"/>
        <w:numPr>
          <w:ilvl w:val="0"/>
          <w:numId w:val="2"/>
        </w:numPr>
        <w:spacing w:after="200"/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>Gespräch über das Theaterstück führen, Emotionen aufnehmen, Erkenntnisse vertiefen etc.</w:t>
      </w:r>
    </w:p>
    <w:p w14:paraId="2836BFD5" w14:textId="77777777" w:rsidR="009448D7" w:rsidRPr="00DF14A3" w:rsidRDefault="009448D7" w:rsidP="009448D7">
      <w:pPr>
        <w:pStyle w:val="Listenabsatz"/>
        <w:numPr>
          <w:ilvl w:val="0"/>
          <w:numId w:val="2"/>
        </w:numPr>
        <w:spacing w:after="200"/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>Nacherzählung des Theaterstückes (mündlich oder schriftlich)</w:t>
      </w:r>
    </w:p>
    <w:p w14:paraId="576A16E9" w14:textId="77777777" w:rsidR="00541022" w:rsidRPr="00DF14A3" w:rsidRDefault="00541022" w:rsidP="00541022">
      <w:pPr>
        <w:pStyle w:val="Listenabsatz"/>
        <w:numPr>
          <w:ilvl w:val="0"/>
          <w:numId w:val="2"/>
        </w:numPr>
        <w:spacing w:after="200"/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>„Wie könnte die Geschichte weitergehen?“ Mündliche oder schriftliche Weiterführung der Geschichte durch die Kinder.</w:t>
      </w:r>
    </w:p>
    <w:p w14:paraId="1BFDC765" w14:textId="77777777" w:rsidR="0028077B" w:rsidRPr="00DF14A3" w:rsidRDefault="0028077B" w:rsidP="0028077B">
      <w:pPr>
        <w:pStyle w:val="Listenabsatz"/>
        <w:numPr>
          <w:ilvl w:val="0"/>
          <w:numId w:val="2"/>
        </w:numPr>
        <w:spacing w:after="200"/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>Für die verschiedenen Figuren des Theaterstückes Adjektive finden bzw. die verschiedenen Figuren des Theaterstückes näher beschreiben (z.B. hinsichtlich des Konsumverhaltens).</w:t>
      </w:r>
    </w:p>
    <w:p w14:paraId="71D72848" w14:textId="77777777" w:rsidR="00541022" w:rsidRPr="00DF14A3" w:rsidRDefault="00541022" w:rsidP="00541022">
      <w:pPr>
        <w:pStyle w:val="Listenabsatz"/>
        <w:numPr>
          <w:ilvl w:val="0"/>
          <w:numId w:val="2"/>
        </w:numPr>
        <w:spacing w:after="200"/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>Fragen zum Text/zum Theaterstück beantworten (siehe gesondertes Arbeitsblatt).</w:t>
      </w:r>
    </w:p>
    <w:p w14:paraId="66315401" w14:textId="77777777" w:rsidR="009448D7" w:rsidRPr="00DF14A3" w:rsidRDefault="0028077B" w:rsidP="009448D7">
      <w:pPr>
        <w:pStyle w:val="Listenabsatz"/>
        <w:numPr>
          <w:ilvl w:val="0"/>
          <w:numId w:val="2"/>
        </w:numPr>
        <w:spacing w:after="200"/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 xml:space="preserve">Bilder, </w:t>
      </w:r>
      <w:r w:rsidR="009448D7" w:rsidRPr="00DF14A3">
        <w:rPr>
          <w:rFonts w:ascii="Semplicita Pro AZV" w:hAnsi="Semplicita Pro AZV" w:cs="Arial"/>
          <w:sz w:val="24"/>
          <w:szCs w:val="24"/>
        </w:rPr>
        <w:t>Bilderserien</w:t>
      </w:r>
      <w:r w:rsidRPr="00DF14A3">
        <w:rPr>
          <w:rFonts w:ascii="Semplicita Pro AZV" w:hAnsi="Semplicita Pro AZV" w:cs="Arial"/>
          <w:sz w:val="24"/>
          <w:szCs w:val="24"/>
        </w:rPr>
        <w:t xml:space="preserve"> oder Figuren</w:t>
      </w:r>
      <w:r w:rsidR="009448D7" w:rsidRPr="00DF14A3">
        <w:rPr>
          <w:rFonts w:ascii="Semplicita Pro AZV" w:hAnsi="Semplicita Pro AZV" w:cs="Arial"/>
          <w:sz w:val="24"/>
          <w:szCs w:val="24"/>
        </w:rPr>
        <w:t xml:space="preserve"> </w:t>
      </w:r>
      <w:r w:rsidR="00AA0FC9" w:rsidRPr="00DF14A3">
        <w:rPr>
          <w:rFonts w:ascii="Semplicita Pro AZV" w:hAnsi="Semplicita Pro AZV" w:cs="Arial"/>
          <w:sz w:val="24"/>
          <w:szCs w:val="24"/>
        </w:rPr>
        <w:t xml:space="preserve">(z. B. </w:t>
      </w:r>
      <w:proofErr w:type="spellStart"/>
      <w:r w:rsidR="00AA0FC9" w:rsidRPr="00DF14A3">
        <w:rPr>
          <w:rFonts w:ascii="Semplicita Pro AZV" w:hAnsi="Semplicita Pro AZV" w:cs="Arial"/>
          <w:sz w:val="24"/>
          <w:szCs w:val="24"/>
        </w:rPr>
        <w:t>BärohneArm</w:t>
      </w:r>
      <w:proofErr w:type="spellEnd"/>
      <w:r w:rsidR="00AA0FC9" w:rsidRPr="00DF14A3">
        <w:rPr>
          <w:rFonts w:ascii="Semplicita Pro AZV" w:hAnsi="Semplicita Pro AZV" w:cs="Arial"/>
          <w:sz w:val="24"/>
          <w:szCs w:val="24"/>
        </w:rPr>
        <w:t xml:space="preserve">) </w:t>
      </w:r>
      <w:r w:rsidR="009448D7" w:rsidRPr="00DF14A3">
        <w:rPr>
          <w:rFonts w:ascii="Semplicita Pro AZV" w:hAnsi="Semplicita Pro AZV" w:cs="Arial"/>
          <w:sz w:val="24"/>
          <w:szCs w:val="24"/>
        </w:rPr>
        <w:t xml:space="preserve">zum Theaterstück malen lassen. </w:t>
      </w:r>
    </w:p>
    <w:p w14:paraId="0D70A254" w14:textId="77777777" w:rsidR="009448D7" w:rsidRPr="00DF14A3" w:rsidRDefault="009448D7" w:rsidP="009448D7">
      <w:pPr>
        <w:pStyle w:val="Listenabsatz"/>
        <w:numPr>
          <w:ilvl w:val="0"/>
          <w:numId w:val="2"/>
        </w:numPr>
        <w:spacing w:after="200"/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>Eine Szene des Theaterstückes auswählen und nachspielen.</w:t>
      </w:r>
    </w:p>
    <w:p w14:paraId="35101C93" w14:textId="77777777" w:rsidR="00541022" w:rsidRPr="00DF14A3" w:rsidRDefault="00541022" w:rsidP="00541022">
      <w:pPr>
        <w:pStyle w:val="Listenabsatz"/>
        <w:numPr>
          <w:ilvl w:val="0"/>
          <w:numId w:val="2"/>
        </w:numPr>
        <w:spacing w:after="200"/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>Bestimmte Szenen pantomimisch nachspielen, der Rest der Klasse soll erraten, um welche Szene es sich handelt.</w:t>
      </w:r>
    </w:p>
    <w:p w14:paraId="462505C0" w14:textId="77777777" w:rsidR="00541022" w:rsidRPr="00DF14A3" w:rsidRDefault="00541022" w:rsidP="00541022">
      <w:pPr>
        <w:pStyle w:val="Listenabsatz"/>
        <w:numPr>
          <w:ilvl w:val="0"/>
          <w:numId w:val="2"/>
        </w:numPr>
        <w:spacing w:after="200"/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>Müllzwerge aus Abfällen bauen</w:t>
      </w:r>
      <w:r w:rsidR="00C61A41" w:rsidRPr="00DF14A3">
        <w:rPr>
          <w:rFonts w:ascii="Semplicita Pro AZV" w:hAnsi="Semplicita Pro AZV" w:cs="Arial"/>
          <w:sz w:val="24"/>
          <w:szCs w:val="24"/>
        </w:rPr>
        <w:t xml:space="preserve"> (siehe gesonderte Anleitung)</w:t>
      </w:r>
    </w:p>
    <w:p w14:paraId="155A6221" w14:textId="77777777" w:rsidR="0028077B" w:rsidRPr="00DF14A3" w:rsidRDefault="00C61A41" w:rsidP="0028077B">
      <w:pPr>
        <w:pStyle w:val="Listenabsatz"/>
        <w:numPr>
          <w:ilvl w:val="0"/>
          <w:numId w:val="2"/>
        </w:numPr>
        <w:spacing w:after="200"/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 xml:space="preserve">Das Lied </w:t>
      </w:r>
      <w:r w:rsidR="0028077B" w:rsidRPr="00DF14A3">
        <w:rPr>
          <w:rFonts w:ascii="Semplicita Pro AZV" w:hAnsi="Semplicita Pro AZV" w:cs="Arial"/>
          <w:sz w:val="24"/>
          <w:szCs w:val="24"/>
        </w:rPr>
        <w:t>aus dem Theaterstück erlernen und singen, ggf. mit R</w:t>
      </w:r>
      <w:r w:rsidRPr="00DF14A3">
        <w:rPr>
          <w:rFonts w:ascii="Semplicita Pro AZV" w:hAnsi="Semplicita Pro AZV" w:cs="Arial"/>
          <w:sz w:val="24"/>
          <w:szCs w:val="24"/>
        </w:rPr>
        <w:t>ecycling-Instrumenten begleiten (Text und Noten siehe gesondertes Infoblatt)</w:t>
      </w:r>
      <w:r w:rsidR="0028077B" w:rsidRPr="00DF14A3">
        <w:rPr>
          <w:rFonts w:ascii="Semplicita Pro AZV" w:hAnsi="Semplicita Pro AZV" w:cs="Arial"/>
          <w:sz w:val="24"/>
          <w:szCs w:val="24"/>
        </w:rPr>
        <w:t xml:space="preserve"> </w:t>
      </w:r>
    </w:p>
    <w:p w14:paraId="47735B7D" w14:textId="77777777" w:rsidR="00541022" w:rsidRPr="00DF14A3" w:rsidRDefault="00541022" w:rsidP="00541022">
      <w:pPr>
        <w:pStyle w:val="Listenabsatz"/>
        <w:numPr>
          <w:ilvl w:val="0"/>
          <w:numId w:val="2"/>
        </w:numPr>
        <w:spacing w:after="200"/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 xml:space="preserve">Lisa: „Ich will was </w:t>
      </w:r>
      <w:proofErr w:type="gramStart"/>
      <w:r w:rsidRPr="00DF14A3">
        <w:rPr>
          <w:rFonts w:ascii="Semplicita Pro AZV" w:hAnsi="Semplicita Pro AZV" w:cs="Arial"/>
          <w:sz w:val="24"/>
          <w:szCs w:val="24"/>
        </w:rPr>
        <w:t>verändern….</w:t>
      </w:r>
      <w:proofErr w:type="gramEnd"/>
      <w:r w:rsidRPr="00DF14A3">
        <w:rPr>
          <w:rFonts w:ascii="Semplicita Pro AZV" w:hAnsi="Semplicita Pro AZV" w:cs="Arial"/>
          <w:sz w:val="24"/>
          <w:szCs w:val="24"/>
        </w:rPr>
        <w:t xml:space="preserve">.“, mit den Kindern überlegen, was sie verändern können und wollen und die Ideen konkret umsetzen. </w:t>
      </w:r>
    </w:p>
    <w:p w14:paraId="2F899989" w14:textId="77777777" w:rsidR="009448D7" w:rsidRPr="00DF14A3" w:rsidRDefault="00541022" w:rsidP="009448D7">
      <w:pPr>
        <w:pStyle w:val="Listenabsatz"/>
        <w:numPr>
          <w:ilvl w:val="0"/>
          <w:numId w:val="2"/>
        </w:numPr>
        <w:spacing w:after="200"/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>Ü</w:t>
      </w:r>
      <w:r w:rsidR="009448D7" w:rsidRPr="00DF14A3">
        <w:rPr>
          <w:rFonts w:ascii="Semplicita Pro AZV" w:hAnsi="Semplicita Pro AZV" w:cs="Arial"/>
          <w:sz w:val="24"/>
          <w:szCs w:val="24"/>
        </w:rPr>
        <w:t xml:space="preserve">ber die bisherige </w:t>
      </w:r>
      <w:r w:rsidRPr="00DF14A3">
        <w:rPr>
          <w:rFonts w:ascii="Semplicita Pro AZV" w:hAnsi="Semplicita Pro AZV" w:cs="Arial"/>
          <w:sz w:val="24"/>
          <w:szCs w:val="24"/>
        </w:rPr>
        <w:t>Abfallvermeidung und Abfallt</w:t>
      </w:r>
      <w:r w:rsidR="009448D7" w:rsidRPr="00DF14A3">
        <w:rPr>
          <w:rFonts w:ascii="Semplicita Pro AZV" w:hAnsi="Semplicita Pro AZV" w:cs="Arial"/>
          <w:sz w:val="24"/>
          <w:szCs w:val="24"/>
        </w:rPr>
        <w:t>rennung im Klassenz</w:t>
      </w:r>
      <w:r w:rsidRPr="00DF14A3">
        <w:rPr>
          <w:rFonts w:ascii="Semplicita Pro AZV" w:hAnsi="Semplicita Pro AZV" w:cs="Arial"/>
          <w:sz w:val="24"/>
          <w:szCs w:val="24"/>
        </w:rPr>
        <w:t>immer/in der Schule nachdenken.</w:t>
      </w:r>
      <w:r w:rsidR="009448D7" w:rsidRPr="00DF14A3">
        <w:rPr>
          <w:rFonts w:ascii="Semplicita Pro AZV" w:hAnsi="Semplicita Pro AZV" w:cs="Arial"/>
          <w:sz w:val="24"/>
          <w:szCs w:val="24"/>
        </w:rPr>
        <w:t xml:space="preserve"> Verbesserungsvorschläge mit den Schülern/innen erarbeiten</w:t>
      </w:r>
      <w:r w:rsidRPr="00DF14A3">
        <w:rPr>
          <w:rFonts w:ascii="Semplicita Pro AZV" w:hAnsi="Semplicita Pro AZV" w:cs="Arial"/>
          <w:sz w:val="24"/>
          <w:szCs w:val="24"/>
        </w:rPr>
        <w:t xml:space="preserve"> und umsetzen.</w:t>
      </w:r>
      <w:r w:rsidR="00C61A41" w:rsidRPr="00DF14A3">
        <w:rPr>
          <w:rFonts w:ascii="Semplicita Pro AZV" w:hAnsi="Semplicita Pro AZV" w:cs="Arial"/>
          <w:sz w:val="24"/>
          <w:szCs w:val="24"/>
        </w:rPr>
        <w:t xml:space="preserve"> Die Abfallberatung des AZV steht gerne mit Rat und Tat zur Seite.</w:t>
      </w:r>
      <w:r w:rsidRPr="00DF14A3">
        <w:rPr>
          <w:rFonts w:ascii="Semplicita Pro AZV" w:hAnsi="Semplicita Pro AZV" w:cs="Arial"/>
          <w:sz w:val="24"/>
          <w:szCs w:val="24"/>
        </w:rPr>
        <w:t xml:space="preserve"> </w:t>
      </w:r>
    </w:p>
    <w:p w14:paraId="4CD3EF6A" w14:textId="77777777" w:rsidR="0028077B" w:rsidRPr="00DF14A3" w:rsidRDefault="0028077B" w:rsidP="009448D7">
      <w:pPr>
        <w:pStyle w:val="Listenabsatz"/>
        <w:numPr>
          <w:ilvl w:val="0"/>
          <w:numId w:val="2"/>
        </w:numPr>
        <w:spacing w:after="200"/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>Abfallberatung des AZV einladen und anhand mitgebrachter Abfälle über Möglichkeiten der Abfallvermeidung und –</w:t>
      </w:r>
      <w:proofErr w:type="spellStart"/>
      <w:r w:rsidRPr="00DF14A3">
        <w:rPr>
          <w:rFonts w:ascii="Semplicita Pro AZV" w:hAnsi="Semplicita Pro AZV" w:cs="Arial"/>
          <w:sz w:val="24"/>
          <w:szCs w:val="24"/>
        </w:rPr>
        <w:t>sortierung</w:t>
      </w:r>
      <w:proofErr w:type="spellEnd"/>
      <w:r w:rsidRPr="00DF14A3">
        <w:rPr>
          <w:rFonts w:ascii="Semplicita Pro AZV" w:hAnsi="Semplicita Pro AZV" w:cs="Arial"/>
          <w:sz w:val="24"/>
          <w:szCs w:val="24"/>
        </w:rPr>
        <w:t xml:space="preserve"> sprechen.</w:t>
      </w:r>
    </w:p>
    <w:p w14:paraId="79949CC1" w14:textId="77777777" w:rsidR="0028077B" w:rsidRPr="00DF14A3" w:rsidRDefault="0028077B" w:rsidP="009448D7">
      <w:pPr>
        <w:pStyle w:val="Listenabsatz"/>
        <w:numPr>
          <w:ilvl w:val="0"/>
          <w:numId w:val="2"/>
        </w:numPr>
        <w:spacing w:after="200"/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>Besuch des Wertstoffhofes oder –mobiles mit der Abfallberatung des AZV.</w:t>
      </w:r>
    </w:p>
    <w:p w14:paraId="554EA3DB" w14:textId="472540A3" w:rsidR="00C61A41" w:rsidRPr="001B54B5" w:rsidRDefault="00C61A41" w:rsidP="009448D7">
      <w:pPr>
        <w:pStyle w:val="Listenabsatz"/>
        <w:numPr>
          <w:ilvl w:val="0"/>
          <w:numId w:val="2"/>
        </w:numPr>
        <w:spacing w:after="200"/>
        <w:rPr>
          <w:rFonts w:ascii="Eurostile LT Std" w:hAnsi="Eurostile LT Std" w:cs="Arial"/>
          <w:sz w:val="24"/>
          <w:szCs w:val="24"/>
        </w:rPr>
      </w:pPr>
      <w:r>
        <w:rPr>
          <w:rFonts w:ascii="Eurostile LT Std" w:hAnsi="Eurostile LT Std" w:cs="Arial"/>
          <w:sz w:val="24"/>
          <w:szCs w:val="24"/>
        </w:rPr>
        <w:t>Recyclingpapier mit dem AZV selbst herstellen (Im Märchenwald sind keine Bäume mehr…)</w:t>
      </w:r>
    </w:p>
    <w:p w14:paraId="44F0D942" w14:textId="77777777" w:rsidR="00D25299" w:rsidRDefault="00D25299">
      <w:pPr>
        <w:rPr>
          <w:rFonts w:ascii="Eurostile LT Std" w:hAnsi="Eurostile LT Std" w:cs="Arial"/>
          <w:sz w:val="24"/>
          <w:szCs w:val="24"/>
        </w:rPr>
      </w:pPr>
    </w:p>
    <w:p w14:paraId="66CB8481" w14:textId="3CA773F7" w:rsidR="009448D7" w:rsidRPr="00DF14A3" w:rsidRDefault="00AA0FC9">
      <w:pPr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>W</w:t>
      </w:r>
      <w:r w:rsidR="001B54B5" w:rsidRPr="00DF14A3">
        <w:rPr>
          <w:rFonts w:ascii="Semplicita Pro AZV" w:hAnsi="Semplicita Pro AZV" w:cs="Arial"/>
          <w:sz w:val="24"/>
          <w:szCs w:val="24"/>
        </w:rPr>
        <w:t>ir werden die Auflistung mit Ih</w:t>
      </w:r>
      <w:r w:rsidRPr="00DF14A3">
        <w:rPr>
          <w:rFonts w:ascii="Semplicita Pro AZV" w:hAnsi="Semplicita Pro AZV" w:cs="Arial"/>
          <w:sz w:val="24"/>
          <w:szCs w:val="24"/>
        </w:rPr>
        <w:t xml:space="preserve">ren Vorschlägen </w:t>
      </w:r>
      <w:r w:rsidR="00C61A41" w:rsidRPr="00DF14A3">
        <w:rPr>
          <w:rFonts w:ascii="Semplicita Pro AZV" w:hAnsi="Semplicita Pro AZV" w:cs="Arial"/>
          <w:sz w:val="24"/>
          <w:szCs w:val="24"/>
        </w:rPr>
        <w:t xml:space="preserve">und Ideen </w:t>
      </w:r>
      <w:r w:rsidRPr="00DF14A3">
        <w:rPr>
          <w:rFonts w:ascii="Semplicita Pro AZV" w:hAnsi="Semplicita Pro AZV" w:cs="Arial"/>
          <w:sz w:val="24"/>
          <w:szCs w:val="24"/>
        </w:rPr>
        <w:t xml:space="preserve">ergänzen und </w:t>
      </w:r>
      <w:r w:rsidR="001B54B5" w:rsidRPr="00DF14A3">
        <w:rPr>
          <w:rFonts w:ascii="Semplicita Pro AZV" w:hAnsi="Semplicita Pro AZV" w:cs="Arial"/>
          <w:sz w:val="24"/>
          <w:szCs w:val="24"/>
        </w:rPr>
        <w:t>die jeweils aktuelle Liste für Sie im Internet www.azv-hof.de/</w:t>
      </w:r>
      <w:r w:rsidR="008C5B7C">
        <w:rPr>
          <w:rFonts w:ascii="Semplicita Pro AZV" w:hAnsi="Semplicita Pro AZV" w:cs="Arial"/>
          <w:sz w:val="24"/>
          <w:szCs w:val="24"/>
        </w:rPr>
        <w:t>l</w:t>
      </w:r>
      <w:r w:rsidR="001B54B5" w:rsidRPr="00DF14A3">
        <w:rPr>
          <w:rFonts w:ascii="Semplicita Pro AZV" w:hAnsi="Semplicita Pro AZV" w:cs="Arial"/>
          <w:sz w:val="24"/>
          <w:szCs w:val="24"/>
        </w:rPr>
        <w:t xml:space="preserve">ernen bereithalten. </w:t>
      </w:r>
    </w:p>
    <w:p w14:paraId="28A7264D" w14:textId="77777777" w:rsidR="0075267D" w:rsidRPr="00DF14A3" w:rsidRDefault="0075267D">
      <w:pPr>
        <w:rPr>
          <w:rFonts w:ascii="Semplicita Pro AZV" w:hAnsi="Semplicita Pro AZV" w:cs="Arial"/>
          <w:sz w:val="24"/>
          <w:szCs w:val="24"/>
        </w:rPr>
      </w:pPr>
    </w:p>
    <w:p w14:paraId="2F751EDB" w14:textId="77777777" w:rsidR="0075267D" w:rsidRPr="00DF14A3" w:rsidRDefault="0077059C" w:rsidP="0075267D">
      <w:pPr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8480" behindDoc="1" locked="0" layoutInCell="1" allowOverlap="1" wp14:anchorId="254CD3C4" wp14:editId="0F64BB8E">
            <wp:simplePos x="0" y="0"/>
            <wp:positionH relativeFrom="column">
              <wp:posOffset>2457450</wp:posOffset>
            </wp:positionH>
            <wp:positionV relativeFrom="paragraph">
              <wp:posOffset>158750</wp:posOffset>
            </wp:positionV>
            <wp:extent cx="3603625" cy="4304030"/>
            <wp:effectExtent l="19050" t="0" r="0" b="0"/>
            <wp:wrapNone/>
            <wp:docPr id="2" name="Grafik 1" descr="Zwergensammlung_fuer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ergensammlung_fuer_A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D8AF4" w14:textId="77777777" w:rsidR="0075267D" w:rsidRPr="00DF14A3" w:rsidRDefault="0075267D">
      <w:pPr>
        <w:rPr>
          <w:rFonts w:ascii="Semplicita Pro AZV" w:hAnsi="Semplicita Pro AZV" w:cs="Arial"/>
          <w:sz w:val="24"/>
          <w:szCs w:val="24"/>
        </w:rPr>
      </w:pPr>
    </w:p>
    <w:p w14:paraId="5D3892D9" w14:textId="77777777" w:rsidR="00A118B6" w:rsidRPr="00DF14A3" w:rsidRDefault="00A118B6">
      <w:pPr>
        <w:rPr>
          <w:rFonts w:ascii="Semplicita Pro AZV" w:hAnsi="Semplicita Pro AZV" w:cs="Arial"/>
          <w:sz w:val="24"/>
          <w:szCs w:val="24"/>
        </w:rPr>
      </w:pPr>
    </w:p>
    <w:p w14:paraId="5E66715C" w14:textId="77777777" w:rsidR="00A118B6" w:rsidRPr="00DF14A3" w:rsidRDefault="00A118B6">
      <w:pPr>
        <w:rPr>
          <w:rFonts w:ascii="Semplicita Pro AZV" w:hAnsi="Semplicita Pro AZV" w:cs="Arial"/>
          <w:sz w:val="24"/>
          <w:szCs w:val="24"/>
        </w:rPr>
      </w:pPr>
    </w:p>
    <w:p w14:paraId="1B17D128" w14:textId="77777777" w:rsidR="00A118B6" w:rsidRPr="00DF14A3" w:rsidRDefault="00A118B6">
      <w:pPr>
        <w:rPr>
          <w:rFonts w:ascii="Semplicita Pro AZV" w:hAnsi="Semplicita Pro AZV" w:cs="Arial"/>
          <w:sz w:val="24"/>
          <w:szCs w:val="24"/>
        </w:rPr>
      </w:pPr>
    </w:p>
    <w:p w14:paraId="7BBFB33C" w14:textId="77777777" w:rsidR="00A118B6" w:rsidRPr="00DF14A3" w:rsidRDefault="00A118B6">
      <w:pPr>
        <w:rPr>
          <w:rFonts w:ascii="Semplicita Pro AZV" w:hAnsi="Semplicita Pro AZV" w:cs="Arial"/>
          <w:sz w:val="24"/>
          <w:szCs w:val="24"/>
        </w:rPr>
      </w:pPr>
    </w:p>
    <w:p w14:paraId="044BFE7C" w14:textId="77777777" w:rsidR="00CE19FB" w:rsidRPr="00DF14A3" w:rsidRDefault="00934B22">
      <w:pPr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>Sammeln Sie mit Ihren</w:t>
      </w:r>
    </w:p>
    <w:p w14:paraId="726E8DEC" w14:textId="77777777" w:rsidR="00934B22" w:rsidRPr="00DF14A3" w:rsidRDefault="00934B22">
      <w:pPr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 xml:space="preserve">Schüler/innen </w:t>
      </w:r>
      <w:r w:rsidR="0077059C" w:rsidRPr="00DF14A3">
        <w:rPr>
          <w:rFonts w:ascii="Semplicita Pro AZV" w:hAnsi="Semplicita Pro AZV" w:cs="Arial"/>
          <w:sz w:val="24"/>
          <w:szCs w:val="24"/>
        </w:rPr>
        <w:t xml:space="preserve">doch mal </w:t>
      </w:r>
    </w:p>
    <w:p w14:paraId="16477D64" w14:textId="77777777" w:rsidR="0077059C" w:rsidRPr="00DF14A3" w:rsidRDefault="0077059C">
      <w:pPr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 xml:space="preserve">einen Tag lang Müll </w:t>
      </w:r>
    </w:p>
    <w:p w14:paraId="4FA2131C" w14:textId="77777777" w:rsidR="0077059C" w:rsidRPr="00DF14A3" w:rsidRDefault="0077059C" w:rsidP="0077059C">
      <w:pPr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 xml:space="preserve">und basteln im Unterricht </w:t>
      </w:r>
    </w:p>
    <w:p w14:paraId="17C3F257" w14:textId="075DEF6B" w:rsidR="0077059C" w:rsidRPr="00DF14A3" w:rsidRDefault="0077059C" w:rsidP="0077059C">
      <w:pPr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>selbst Müllzwerge!</w:t>
      </w:r>
    </w:p>
    <w:p w14:paraId="5334ACED" w14:textId="03DFB2C4" w:rsidR="0077059C" w:rsidRPr="00DF14A3" w:rsidRDefault="0077059C" w:rsidP="0077059C">
      <w:pPr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 xml:space="preserve">Anregungen und Bilder und </w:t>
      </w:r>
    </w:p>
    <w:p w14:paraId="26DAD837" w14:textId="77777777" w:rsidR="0077059C" w:rsidRPr="00DF14A3" w:rsidRDefault="0077059C" w:rsidP="0077059C">
      <w:pPr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>Anleitungen dazu finden Sie unter</w:t>
      </w:r>
    </w:p>
    <w:p w14:paraId="34A580D6" w14:textId="661120C8" w:rsidR="0077059C" w:rsidRPr="00DF14A3" w:rsidRDefault="0077059C" w:rsidP="0077059C">
      <w:pPr>
        <w:rPr>
          <w:rFonts w:ascii="Semplicita Pro AZV" w:hAnsi="Semplicita Pro AZV" w:cs="Arial"/>
          <w:b/>
          <w:sz w:val="24"/>
          <w:szCs w:val="24"/>
        </w:rPr>
      </w:pPr>
      <w:r w:rsidRPr="008C5B7C">
        <w:rPr>
          <w:rFonts w:ascii="Semplicita Pro AZV" w:hAnsi="Semplicita Pro AZV" w:cs="Arial"/>
          <w:b/>
          <w:sz w:val="24"/>
          <w:szCs w:val="24"/>
        </w:rPr>
        <w:t>www.azv-hof.de</w:t>
      </w:r>
    </w:p>
    <w:p w14:paraId="4C4C56D3" w14:textId="5AF1EEC4" w:rsidR="0077059C" w:rsidRPr="00DF14A3" w:rsidRDefault="0077059C" w:rsidP="0077059C">
      <w:pPr>
        <w:rPr>
          <w:rFonts w:ascii="Semplicita Pro AZV" w:hAnsi="Semplicita Pro AZV" w:cs="Arial"/>
          <w:sz w:val="24"/>
          <w:szCs w:val="24"/>
        </w:rPr>
      </w:pPr>
      <w:r w:rsidRPr="00DF14A3">
        <w:rPr>
          <w:rFonts w:ascii="Semplicita Pro AZV" w:hAnsi="Semplicita Pro AZV" w:cs="Arial"/>
          <w:sz w:val="24"/>
          <w:szCs w:val="24"/>
        </w:rPr>
        <w:t>unter der Rubrik „Lernen“.</w:t>
      </w:r>
    </w:p>
    <w:p w14:paraId="27ABC8A0" w14:textId="7F188F70" w:rsidR="00A118B6" w:rsidRDefault="00A118B6">
      <w:pPr>
        <w:rPr>
          <w:rFonts w:ascii="Semplicita Pro AZV" w:hAnsi="Semplicita Pro AZV" w:cs="Arial"/>
          <w:sz w:val="24"/>
          <w:szCs w:val="24"/>
        </w:rPr>
      </w:pPr>
    </w:p>
    <w:p w14:paraId="6C43AB2E" w14:textId="7B0AE856" w:rsidR="008C5B7C" w:rsidRDefault="008C5B7C">
      <w:pPr>
        <w:rPr>
          <w:rFonts w:ascii="Semplicita Pro AZV" w:hAnsi="Semplicita Pro AZV" w:cs="Arial"/>
          <w:sz w:val="24"/>
          <w:szCs w:val="24"/>
        </w:rPr>
      </w:pPr>
    </w:p>
    <w:p w14:paraId="6C802958" w14:textId="0BBF09C9" w:rsidR="008C5B7C" w:rsidRDefault="008C5B7C">
      <w:pPr>
        <w:rPr>
          <w:rFonts w:ascii="Semplicita Pro AZV" w:hAnsi="Semplicita Pro AZV" w:cs="Arial"/>
          <w:sz w:val="24"/>
          <w:szCs w:val="24"/>
        </w:rPr>
      </w:pPr>
    </w:p>
    <w:p w14:paraId="3AE71E64" w14:textId="4F85A8E9" w:rsidR="008C5B7C" w:rsidRDefault="008C5B7C">
      <w:pPr>
        <w:rPr>
          <w:rFonts w:ascii="Semplicita Pro AZV" w:hAnsi="Semplicita Pro AZV" w:cs="Arial"/>
          <w:sz w:val="24"/>
          <w:szCs w:val="24"/>
        </w:rPr>
      </w:pPr>
    </w:p>
    <w:p w14:paraId="55ADD087" w14:textId="3CB94FE0" w:rsidR="008C5B7C" w:rsidRDefault="008C5B7C">
      <w:pPr>
        <w:rPr>
          <w:rFonts w:ascii="Semplicita Pro AZV" w:hAnsi="Semplicita Pro AZV" w:cs="Arial"/>
          <w:sz w:val="24"/>
          <w:szCs w:val="24"/>
        </w:rPr>
      </w:pPr>
    </w:p>
    <w:p w14:paraId="2C3A07BD" w14:textId="49479C73" w:rsidR="008C5B7C" w:rsidRDefault="008C5B7C">
      <w:pPr>
        <w:rPr>
          <w:rFonts w:ascii="Semplicita Pro AZV" w:hAnsi="Semplicita Pro AZV" w:cs="Arial"/>
          <w:sz w:val="24"/>
          <w:szCs w:val="24"/>
        </w:rPr>
      </w:pPr>
    </w:p>
    <w:p w14:paraId="63D2B7E6" w14:textId="25E5E9FE" w:rsidR="008C5B7C" w:rsidRDefault="008C5B7C">
      <w:pPr>
        <w:rPr>
          <w:rFonts w:ascii="Semplicita Pro AZV" w:hAnsi="Semplicita Pro AZV" w:cs="Arial"/>
          <w:sz w:val="24"/>
          <w:szCs w:val="24"/>
        </w:rPr>
      </w:pPr>
    </w:p>
    <w:p w14:paraId="2A9FFC55" w14:textId="77777777" w:rsidR="008C5B7C" w:rsidRPr="00DF14A3" w:rsidRDefault="008C5B7C">
      <w:pPr>
        <w:rPr>
          <w:rFonts w:ascii="Semplicita Pro AZV" w:hAnsi="Semplicita Pro AZV" w:cs="Arial"/>
          <w:sz w:val="24"/>
          <w:szCs w:val="24"/>
        </w:rPr>
      </w:pPr>
    </w:p>
    <w:tbl>
      <w:tblPr>
        <w:tblStyle w:val="Tabellenraster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0"/>
        <w:gridCol w:w="6482"/>
      </w:tblGrid>
      <w:tr w:rsidR="00A4404B" w14:paraId="13173404" w14:textId="77777777" w:rsidTr="00C207C1">
        <w:tc>
          <w:tcPr>
            <w:tcW w:w="2760" w:type="dxa"/>
            <w:noWrap/>
            <w:tcMar>
              <w:left w:w="28" w:type="dxa"/>
              <w:right w:w="28" w:type="dxa"/>
            </w:tcMar>
          </w:tcPr>
          <w:p w14:paraId="3462FEF3" w14:textId="70C1F5EC" w:rsidR="00A4404B" w:rsidRDefault="00A4404B" w:rsidP="00B370C6">
            <w:pPr>
              <w:rPr>
                <w:rFonts w:ascii="Eurostile LT Std" w:hAnsi="Eurostile LT Std" w:cs="Arial"/>
                <w:sz w:val="20"/>
                <w:szCs w:val="20"/>
              </w:rPr>
            </w:pPr>
            <w:r w:rsidRPr="00A4404B">
              <w:rPr>
                <w:rFonts w:ascii="Eurostile LT Std" w:hAnsi="Eurostile LT Std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67456" behindDoc="1" locked="1" layoutInCell="1" allowOverlap="0" wp14:anchorId="5912A111" wp14:editId="70E0F414">
                  <wp:simplePos x="0" y="0"/>
                  <wp:positionH relativeFrom="column">
                    <wp:posOffset>-3175</wp:posOffset>
                  </wp:positionH>
                  <wp:positionV relativeFrom="page">
                    <wp:posOffset>422910</wp:posOffset>
                  </wp:positionV>
                  <wp:extent cx="1552575" cy="864235"/>
                  <wp:effectExtent l="0" t="0" r="9525" b="0"/>
                  <wp:wrapSquare wrapText="bothSides"/>
                  <wp:docPr id="8" name="Bild 2" descr="Brief_EUKI_digi_Logo_D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ief_EUKI_digi_Logo_D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82" w:type="dxa"/>
          </w:tcPr>
          <w:p w14:paraId="54DB7A88" w14:textId="34D90E72" w:rsidR="00A4404B" w:rsidRPr="00A4404B" w:rsidRDefault="00A4404B" w:rsidP="00A4404B">
            <w:pPr>
              <w:rPr>
                <w:rFonts w:ascii="Eurostile LT Std" w:hAnsi="Eurostile LT Std" w:cs="Arial"/>
                <w:sz w:val="12"/>
                <w:szCs w:val="12"/>
              </w:rPr>
            </w:pPr>
          </w:p>
          <w:p w14:paraId="53EB91DB" w14:textId="77777777" w:rsidR="00A4404B" w:rsidRDefault="00A4404B" w:rsidP="00FD56DD">
            <w:pPr>
              <w:rPr>
                <w:rFonts w:ascii="Eurostile LT Std" w:hAnsi="Eurostile LT Std" w:cs="Arial"/>
                <w:sz w:val="20"/>
                <w:szCs w:val="20"/>
              </w:rPr>
            </w:pPr>
          </w:p>
          <w:p w14:paraId="42BD48B2" w14:textId="77777777" w:rsidR="008C5B7C" w:rsidRDefault="008C5B7C" w:rsidP="00FD56DD">
            <w:pPr>
              <w:rPr>
                <w:rFonts w:ascii="Eurostile LT Std" w:hAnsi="Eurostile LT Std" w:cs="Arial"/>
                <w:sz w:val="20"/>
                <w:szCs w:val="20"/>
              </w:rPr>
            </w:pPr>
          </w:p>
          <w:p w14:paraId="3395777E" w14:textId="77777777" w:rsidR="008C5B7C" w:rsidRDefault="008C5B7C" w:rsidP="00FD56DD">
            <w:pPr>
              <w:rPr>
                <w:rFonts w:ascii="Eurostile LT Std" w:hAnsi="Eurostile LT Std" w:cs="Arial"/>
                <w:sz w:val="20"/>
                <w:szCs w:val="20"/>
              </w:rPr>
            </w:pPr>
          </w:p>
          <w:p w14:paraId="4C7D83E6" w14:textId="77777777" w:rsidR="008C5B7C" w:rsidRDefault="008C5B7C" w:rsidP="00FD56DD">
            <w:pPr>
              <w:rPr>
                <w:rFonts w:ascii="Eurostile LT Std" w:hAnsi="Eurostile LT Std" w:cs="Arial"/>
                <w:sz w:val="20"/>
                <w:szCs w:val="20"/>
              </w:rPr>
            </w:pPr>
          </w:p>
          <w:p w14:paraId="7644BFFB" w14:textId="77777777" w:rsidR="008C5B7C" w:rsidRDefault="008C5B7C" w:rsidP="00FD56DD">
            <w:pPr>
              <w:rPr>
                <w:rFonts w:ascii="Eurostile LT Std" w:hAnsi="Eurostile LT Std" w:cs="Arial"/>
                <w:sz w:val="20"/>
                <w:szCs w:val="20"/>
              </w:rPr>
            </w:pPr>
          </w:p>
          <w:p w14:paraId="03CE14E6" w14:textId="77777777" w:rsidR="00017617" w:rsidRDefault="00017617" w:rsidP="00FD56DD">
            <w:pPr>
              <w:rPr>
                <w:rFonts w:ascii="Eurostile LT Std" w:hAnsi="Eurostile LT Std" w:cs="Arial"/>
                <w:sz w:val="20"/>
                <w:szCs w:val="20"/>
              </w:rPr>
            </w:pPr>
          </w:p>
          <w:p w14:paraId="14581B2C" w14:textId="15D1F411" w:rsidR="008C5B7C" w:rsidRPr="008C5B7C" w:rsidRDefault="008C5B7C" w:rsidP="00FD56DD">
            <w:pPr>
              <w:rPr>
                <w:rFonts w:ascii="Semplicita Pro AZV" w:hAnsi="Semplicita Pro AZV" w:cs="Arial"/>
                <w:sz w:val="20"/>
                <w:szCs w:val="20"/>
              </w:rPr>
            </w:pPr>
            <w:r w:rsidRPr="008C5B7C">
              <w:rPr>
                <w:rFonts w:ascii="Semplicita Pro AZV" w:hAnsi="Semplicita Pro AZV" w:cs="Arial"/>
                <w:sz w:val="20"/>
                <w:szCs w:val="20"/>
              </w:rPr>
              <w:t xml:space="preserve">www.eukitea.de </w:t>
            </w:r>
          </w:p>
        </w:tc>
      </w:tr>
    </w:tbl>
    <w:p w14:paraId="7C333D70" w14:textId="77777777" w:rsidR="00D25299" w:rsidRDefault="00D25299" w:rsidP="00A4404B">
      <w:pPr>
        <w:rPr>
          <w:rFonts w:ascii="Eurostile LT Std" w:hAnsi="Eurostile LT Std"/>
          <w:snapToGrid w:val="0"/>
          <w:sz w:val="14"/>
          <w:szCs w:val="14"/>
        </w:rPr>
      </w:pPr>
    </w:p>
    <w:p w14:paraId="54C8F689" w14:textId="7BFE4584" w:rsidR="00A4404B" w:rsidRPr="00A4404B" w:rsidRDefault="00A4404B" w:rsidP="00A4404B">
      <w:pPr>
        <w:rPr>
          <w:rFonts w:ascii="Eurostile LT Std" w:hAnsi="Eurostile LT Std"/>
          <w:snapToGrid w:val="0"/>
          <w:sz w:val="14"/>
          <w:szCs w:val="14"/>
        </w:rPr>
      </w:pPr>
    </w:p>
    <w:p w14:paraId="32D8E794" w14:textId="43580415" w:rsidR="00C207C1" w:rsidRDefault="00DF14A3" w:rsidP="00A4404B">
      <w:pPr>
        <w:rPr>
          <w:rFonts w:ascii="Eurostile LT Std" w:hAnsi="Eurostile LT Std"/>
          <w:snapToGrid w:val="0"/>
          <w:sz w:val="20"/>
          <w:szCs w:val="20"/>
        </w:rPr>
      </w:pPr>
      <w:r>
        <w:rPr>
          <w:rFonts w:ascii="Eurostile LT Std" w:hAnsi="Eurostile LT Std"/>
          <w:noProof/>
          <w:sz w:val="14"/>
          <w:szCs w:val="14"/>
        </w:rPr>
        <w:drawing>
          <wp:anchor distT="0" distB="0" distL="114300" distR="114300" simplePos="0" relativeHeight="251671552" behindDoc="0" locked="0" layoutInCell="1" allowOverlap="1" wp14:anchorId="4B15DE74" wp14:editId="307A080A">
            <wp:simplePos x="0" y="0"/>
            <wp:positionH relativeFrom="margin">
              <wp:posOffset>3519805</wp:posOffset>
            </wp:positionH>
            <wp:positionV relativeFrom="paragraph">
              <wp:posOffset>147955</wp:posOffset>
            </wp:positionV>
            <wp:extent cx="2028825" cy="849630"/>
            <wp:effectExtent l="0" t="0" r="9525" b="7620"/>
            <wp:wrapThrough wrapText="bothSides">
              <wp:wrapPolygon edited="0">
                <wp:start x="0" y="0"/>
                <wp:lineTo x="0" y="21309"/>
                <wp:lineTo x="21499" y="21309"/>
                <wp:lineTo x="21499" y="0"/>
                <wp:lineTo x="0" y="0"/>
              </wp:wrapPolygon>
            </wp:wrapThrough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0F951" w14:textId="77777777" w:rsidR="008C5B7C" w:rsidRDefault="008C5B7C" w:rsidP="00A4404B">
      <w:pPr>
        <w:rPr>
          <w:rFonts w:ascii="Semplicita Pro AZV" w:hAnsi="Semplicita Pro AZV"/>
          <w:snapToGrid w:val="0"/>
          <w:sz w:val="20"/>
          <w:szCs w:val="20"/>
        </w:rPr>
      </w:pPr>
    </w:p>
    <w:p w14:paraId="3CA6C18F" w14:textId="03810B09" w:rsidR="00A4404B" w:rsidRPr="00DF14A3" w:rsidRDefault="00DF14A3" w:rsidP="00A4404B">
      <w:pPr>
        <w:rPr>
          <w:rFonts w:ascii="Semplicita Pro AZV" w:hAnsi="Semplicita Pro AZV"/>
          <w:snapToGrid w:val="0"/>
          <w:sz w:val="20"/>
          <w:szCs w:val="20"/>
        </w:rPr>
      </w:pPr>
      <w:r w:rsidRPr="00DF14A3">
        <w:rPr>
          <w:rFonts w:ascii="Semplicita Pro AZV" w:hAnsi="Semplicita Pro AZV"/>
          <w:snapToGrid w:val="0"/>
          <w:sz w:val="20"/>
          <w:szCs w:val="20"/>
        </w:rPr>
        <w:t>A</w:t>
      </w:r>
      <w:r w:rsidR="00A4404B" w:rsidRPr="00DF14A3">
        <w:rPr>
          <w:rFonts w:ascii="Semplicita Pro AZV" w:hAnsi="Semplicita Pro AZV"/>
          <w:snapToGrid w:val="0"/>
          <w:sz w:val="20"/>
          <w:szCs w:val="20"/>
        </w:rPr>
        <w:t>bfallzweckverband Stadt und Landkreis Hof</w:t>
      </w:r>
    </w:p>
    <w:p w14:paraId="645C51FB" w14:textId="63AD6555" w:rsidR="00A4404B" w:rsidRPr="00DF14A3" w:rsidRDefault="00A4404B" w:rsidP="00A4404B">
      <w:pPr>
        <w:rPr>
          <w:rFonts w:ascii="Semplicita Pro AZV" w:hAnsi="Semplicita Pro AZV"/>
          <w:snapToGrid w:val="0"/>
          <w:sz w:val="20"/>
          <w:szCs w:val="20"/>
        </w:rPr>
      </w:pPr>
      <w:r w:rsidRPr="00DF14A3">
        <w:rPr>
          <w:rFonts w:ascii="Semplicita Pro AZV" w:hAnsi="Semplicita Pro AZV"/>
          <w:snapToGrid w:val="0"/>
          <w:sz w:val="20"/>
          <w:szCs w:val="20"/>
        </w:rPr>
        <w:t xml:space="preserve">Kirchplatz 10, 95028 Hof </w:t>
      </w:r>
    </w:p>
    <w:p w14:paraId="44C1EB84" w14:textId="20976845" w:rsidR="00A4404B" w:rsidRPr="00DF14A3" w:rsidRDefault="00A4404B" w:rsidP="00A4404B">
      <w:pPr>
        <w:rPr>
          <w:rFonts w:ascii="Semplicita Pro AZV" w:hAnsi="Semplicita Pro AZV"/>
          <w:color w:val="000000"/>
          <w:sz w:val="20"/>
          <w:szCs w:val="20"/>
          <w:lang w:val="it-IT"/>
        </w:rPr>
      </w:pPr>
      <w:r w:rsidRPr="00DF14A3">
        <w:rPr>
          <w:rFonts w:ascii="Semplicita Pro AZV" w:hAnsi="Semplicita Pro AZV"/>
          <w:color w:val="000000"/>
          <w:sz w:val="20"/>
          <w:szCs w:val="20"/>
          <w:lang w:val="it-IT"/>
        </w:rPr>
        <w:t>Tel. 09281/7259-14</w:t>
      </w:r>
    </w:p>
    <w:p w14:paraId="5E74FEEB" w14:textId="71B33B77" w:rsidR="00A4404B" w:rsidRPr="00DF14A3" w:rsidRDefault="00A82DE4" w:rsidP="00B370C6">
      <w:pPr>
        <w:rPr>
          <w:rFonts w:ascii="Semplicita Pro AZV" w:hAnsi="Semplicita Pro AZV"/>
          <w:color w:val="000000"/>
          <w:sz w:val="20"/>
          <w:szCs w:val="20"/>
          <w:lang w:val="it-IT"/>
        </w:rPr>
      </w:pPr>
      <w:r w:rsidRPr="00DF14A3">
        <w:rPr>
          <w:rFonts w:ascii="Semplicita Pro AZV" w:hAnsi="Semplicita Pro AZV"/>
          <w:color w:val="000000"/>
          <w:sz w:val="20"/>
          <w:szCs w:val="20"/>
          <w:lang w:val="it-IT"/>
        </w:rPr>
        <w:t>info@azv-hof.de,</w:t>
      </w:r>
      <w:r w:rsidR="00A4404B" w:rsidRPr="00DF14A3">
        <w:rPr>
          <w:rFonts w:ascii="Semplicita Pro AZV" w:hAnsi="Semplicita Pro AZV"/>
          <w:color w:val="000000"/>
          <w:sz w:val="20"/>
          <w:szCs w:val="20"/>
          <w:lang w:val="it-IT"/>
        </w:rPr>
        <w:t xml:space="preserve"> www.azv-hof.de</w:t>
      </w:r>
    </w:p>
    <w:sectPr w:rsidR="00A4404B" w:rsidRPr="00DF14A3" w:rsidSect="00D25299">
      <w:footerReference w:type="default" r:id="rId13"/>
      <w:footerReference w:type="first" r:id="rId14"/>
      <w:pgSz w:w="11906" w:h="16838"/>
      <w:pgMar w:top="1417" w:right="1417" w:bottom="1134" w:left="1417" w:header="708" w:footer="2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C0E83" w14:textId="77777777" w:rsidR="00891EF5" w:rsidRDefault="00891EF5" w:rsidP="00A82DE4">
      <w:pPr>
        <w:spacing w:line="240" w:lineRule="auto"/>
      </w:pPr>
      <w:r>
        <w:separator/>
      </w:r>
    </w:p>
  </w:endnote>
  <w:endnote w:type="continuationSeparator" w:id="0">
    <w:p w14:paraId="2C061AC3" w14:textId="77777777" w:rsidR="00891EF5" w:rsidRDefault="00891EF5" w:rsidP="00A82D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mplicita Pro AZV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ostile LT Std">
    <w:panose1 w:val="020B0504020202050204"/>
    <w:charset w:val="00"/>
    <w:family w:val="swiss"/>
    <w:notTrueType/>
    <w:pitch w:val="variable"/>
    <w:sig w:usb0="800000AF" w:usb1="4000204A" w:usb2="00000000" w:usb3="00000000" w:csb0="00000001" w:csb1="00000000"/>
  </w:font>
  <w:font w:name="ComicSansMS"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4B28C" w14:textId="77777777" w:rsidR="00891EF5" w:rsidRDefault="00891EF5" w:rsidP="00C7692E">
    <w:pPr>
      <w:pStyle w:val="Fuzeile"/>
      <w:rPr>
        <w:rFonts w:ascii="Eurostile LT Std" w:hAnsi="Eurostile LT Std" w:cs="ComicSansMS"/>
        <w:sz w:val="20"/>
        <w:szCs w:val="20"/>
      </w:rPr>
    </w:pPr>
    <w:r>
      <w:rPr>
        <w:rFonts w:ascii="Eurostile LT Std" w:hAnsi="Eurostile LT Std" w:cs="ComicSansMS"/>
        <w:sz w:val="20"/>
        <w:szCs w:val="20"/>
      </w:rPr>
      <w:tab/>
    </w:r>
    <w:r>
      <w:rPr>
        <w:rFonts w:ascii="Eurostile LT Std" w:hAnsi="Eurostile LT Std" w:cs="ComicSansMS"/>
        <w:sz w:val="20"/>
        <w:szCs w:val="20"/>
      </w:rPr>
      <w:tab/>
    </w:r>
  </w:p>
  <w:p w14:paraId="39627423" w14:textId="77777777" w:rsidR="00891EF5" w:rsidRDefault="00891EF5" w:rsidP="00C7692E">
    <w:pPr>
      <w:pStyle w:val="Fuzeile"/>
    </w:pPr>
    <w:r>
      <w:rPr>
        <w:rFonts w:ascii="Eurostile LT Std" w:hAnsi="Eurostile LT Std" w:cs="ComicSansMS"/>
        <w:sz w:val="20"/>
        <w:szCs w:val="20"/>
      </w:rPr>
      <w:tab/>
    </w:r>
    <w:r>
      <w:rPr>
        <w:rFonts w:ascii="Eurostile LT Std" w:hAnsi="Eurostile LT Std" w:cs="ComicSansMS"/>
        <w:sz w:val="20"/>
        <w:szCs w:val="20"/>
      </w:rPr>
      <w:tab/>
      <w:t xml:space="preserve">© </w:t>
    </w:r>
    <w:proofErr w:type="spellStart"/>
    <w:r>
      <w:rPr>
        <w:rFonts w:ascii="Eurostile LT Std" w:hAnsi="Eurostile LT Std" w:cs="ComicSansMS"/>
        <w:sz w:val="20"/>
        <w:szCs w:val="20"/>
      </w:rPr>
      <w:t>by</w:t>
    </w:r>
    <w:proofErr w:type="spellEnd"/>
    <w:r>
      <w:rPr>
        <w:rFonts w:ascii="Eurostile LT Std" w:hAnsi="Eurostile LT Std" w:cs="ComicSansMS"/>
        <w:sz w:val="20"/>
        <w:szCs w:val="20"/>
      </w:rPr>
      <w:t xml:space="preserve"> AZV</w:t>
    </w:r>
  </w:p>
  <w:p w14:paraId="110E2870" w14:textId="77777777" w:rsidR="00891EF5" w:rsidRDefault="00891EF5" w:rsidP="00613948">
    <w:pPr>
      <w:pStyle w:val="Fuzeile"/>
    </w:pPr>
    <w:r>
      <w:rPr>
        <w:rFonts w:ascii="Eurostile LT Std" w:hAnsi="Eurostile LT Std" w:cs="ComicSansMS"/>
        <w:sz w:val="20"/>
        <w:szCs w:val="20"/>
      </w:rPr>
      <w:tab/>
    </w:r>
    <w:r>
      <w:rPr>
        <w:rFonts w:ascii="Eurostile LT Std" w:hAnsi="Eurostile LT Std" w:cs="ComicSansMS"/>
        <w:sz w:val="20"/>
        <w:szCs w:val="20"/>
      </w:rPr>
      <w:tab/>
    </w:r>
  </w:p>
  <w:p w14:paraId="67321804" w14:textId="77777777" w:rsidR="00891EF5" w:rsidRDefault="00891EF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670E0" w14:textId="77777777" w:rsidR="00891EF5" w:rsidRDefault="00891EF5" w:rsidP="00C7692E">
    <w:pPr>
      <w:pStyle w:val="Fuzeile"/>
      <w:rPr>
        <w:i/>
      </w:rPr>
    </w:pPr>
    <w:r w:rsidRPr="00A82DE4">
      <w:rPr>
        <w:i/>
      </w:rPr>
      <w:tab/>
    </w:r>
    <w:r w:rsidRPr="00A82DE4">
      <w:rPr>
        <w:i/>
      </w:rPr>
      <w:tab/>
    </w:r>
  </w:p>
  <w:p w14:paraId="3E052627" w14:textId="77777777" w:rsidR="00891EF5" w:rsidRDefault="00891EF5" w:rsidP="00613948">
    <w:pPr>
      <w:pStyle w:val="Fuzeile"/>
    </w:pPr>
    <w:r>
      <w:rPr>
        <w:rFonts w:ascii="Eurostile LT Std" w:hAnsi="Eurostile LT Std" w:cs="ComicSansMS"/>
        <w:sz w:val="20"/>
        <w:szCs w:val="20"/>
      </w:rPr>
      <w:tab/>
    </w:r>
    <w:r>
      <w:rPr>
        <w:rFonts w:ascii="Eurostile LT Std" w:hAnsi="Eurostile LT Std" w:cs="ComicSansMS"/>
        <w:sz w:val="20"/>
        <w:szCs w:val="20"/>
      </w:rPr>
      <w:tab/>
      <w:t xml:space="preserve">© </w:t>
    </w:r>
    <w:proofErr w:type="spellStart"/>
    <w:r>
      <w:rPr>
        <w:rFonts w:ascii="Eurostile LT Std" w:hAnsi="Eurostile LT Std" w:cs="ComicSansMS"/>
        <w:sz w:val="20"/>
        <w:szCs w:val="20"/>
      </w:rPr>
      <w:t>by</w:t>
    </w:r>
    <w:proofErr w:type="spellEnd"/>
    <w:r>
      <w:rPr>
        <w:rFonts w:ascii="Eurostile LT Std" w:hAnsi="Eurostile LT Std" w:cs="ComicSansMS"/>
        <w:sz w:val="20"/>
        <w:szCs w:val="20"/>
      </w:rPr>
      <w:t xml:space="preserve"> AZV</w:t>
    </w:r>
  </w:p>
  <w:p w14:paraId="66958BC5" w14:textId="77777777" w:rsidR="00891EF5" w:rsidRPr="00A82DE4" w:rsidRDefault="00891EF5">
    <w:pPr>
      <w:pStyle w:val="Fuzeile"/>
      <w:rPr>
        <w:rFonts w:ascii="Eurostile LT Std" w:hAnsi="Eurostile LT Std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9B7FE" w14:textId="77777777" w:rsidR="00891EF5" w:rsidRDefault="00891EF5" w:rsidP="00A82DE4">
      <w:pPr>
        <w:spacing w:line="240" w:lineRule="auto"/>
      </w:pPr>
      <w:r>
        <w:separator/>
      </w:r>
    </w:p>
  </w:footnote>
  <w:footnote w:type="continuationSeparator" w:id="0">
    <w:p w14:paraId="203FA32C" w14:textId="77777777" w:rsidR="00891EF5" w:rsidRDefault="00891EF5" w:rsidP="00A82DE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A006AC"/>
    <w:multiLevelType w:val="hybridMultilevel"/>
    <w:tmpl w:val="27042E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A763B9"/>
    <w:multiLevelType w:val="hybridMultilevel"/>
    <w:tmpl w:val="E0C6AA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829751">
    <w:abstractNumId w:val="0"/>
  </w:num>
  <w:num w:numId="2" w16cid:durableId="811212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ED8"/>
    <w:rsid w:val="00017617"/>
    <w:rsid w:val="000C36EE"/>
    <w:rsid w:val="000D7B31"/>
    <w:rsid w:val="00101CF1"/>
    <w:rsid w:val="001251E2"/>
    <w:rsid w:val="00127DB7"/>
    <w:rsid w:val="00137E23"/>
    <w:rsid w:val="00163D72"/>
    <w:rsid w:val="00172A18"/>
    <w:rsid w:val="00192B5F"/>
    <w:rsid w:val="001A3953"/>
    <w:rsid w:val="001B54B5"/>
    <w:rsid w:val="001D4F51"/>
    <w:rsid w:val="001E3938"/>
    <w:rsid w:val="001F50EB"/>
    <w:rsid w:val="0024424A"/>
    <w:rsid w:val="00275A44"/>
    <w:rsid w:val="0028077B"/>
    <w:rsid w:val="002C1C0E"/>
    <w:rsid w:val="00324ED8"/>
    <w:rsid w:val="003A11BF"/>
    <w:rsid w:val="003D187C"/>
    <w:rsid w:val="003D7E6C"/>
    <w:rsid w:val="003F7E6F"/>
    <w:rsid w:val="0040740C"/>
    <w:rsid w:val="004500D0"/>
    <w:rsid w:val="004D2DD1"/>
    <w:rsid w:val="00541022"/>
    <w:rsid w:val="00584D44"/>
    <w:rsid w:val="005A6E6A"/>
    <w:rsid w:val="005D6676"/>
    <w:rsid w:val="005D7579"/>
    <w:rsid w:val="006041E3"/>
    <w:rsid w:val="00613948"/>
    <w:rsid w:val="006214AC"/>
    <w:rsid w:val="006C3683"/>
    <w:rsid w:val="00702791"/>
    <w:rsid w:val="0075267D"/>
    <w:rsid w:val="0077059C"/>
    <w:rsid w:val="007B38FF"/>
    <w:rsid w:val="007F3A90"/>
    <w:rsid w:val="0085479B"/>
    <w:rsid w:val="00860971"/>
    <w:rsid w:val="00890DF6"/>
    <w:rsid w:val="00891EF5"/>
    <w:rsid w:val="00897233"/>
    <w:rsid w:val="008C5B7C"/>
    <w:rsid w:val="00934B22"/>
    <w:rsid w:val="009448D7"/>
    <w:rsid w:val="009B35E0"/>
    <w:rsid w:val="009E06BD"/>
    <w:rsid w:val="00A11860"/>
    <w:rsid w:val="00A118B6"/>
    <w:rsid w:val="00A4404B"/>
    <w:rsid w:val="00A73344"/>
    <w:rsid w:val="00A82DE4"/>
    <w:rsid w:val="00AA09A6"/>
    <w:rsid w:val="00AA0FC9"/>
    <w:rsid w:val="00B370C6"/>
    <w:rsid w:val="00B83D3B"/>
    <w:rsid w:val="00BB0171"/>
    <w:rsid w:val="00BB3F9F"/>
    <w:rsid w:val="00BB734C"/>
    <w:rsid w:val="00BC1B0C"/>
    <w:rsid w:val="00C01416"/>
    <w:rsid w:val="00C207C1"/>
    <w:rsid w:val="00C61A41"/>
    <w:rsid w:val="00C7692E"/>
    <w:rsid w:val="00C86910"/>
    <w:rsid w:val="00CB1D35"/>
    <w:rsid w:val="00CE19FB"/>
    <w:rsid w:val="00CF458E"/>
    <w:rsid w:val="00D01EC2"/>
    <w:rsid w:val="00D229E9"/>
    <w:rsid w:val="00D25299"/>
    <w:rsid w:val="00D9125A"/>
    <w:rsid w:val="00DD696F"/>
    <w:rsid w:val="00DE6A03"/>
    <w:rsid w:val="00DF14A3"/>
    <w:rsid w:val="00E564AA"/>
    <w:rsid w:val="00E97840"/>
    <w:rsid w:val="00EE4711"/>
    <w:rsid w:val="00F33B44"/>
    <w:rsid w:val="00FD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7AF33"/>
  <w15:docId w15:val="{6ABC2CDA-1AD9-4D82-9C3B-34B320EF2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D4F5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D696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83D3B"/>
    <w:pPr>
      <w:ind w:left="720"/>
      <w:contextualSpacing/>
    </w:pPr>
  </w:style>
  <w:style w:type="table" w:styleId="Tabellenraster">
    <w:name w:val="Table Grid"/>
    <w:basedOn w:val="NormaleTabelle"/>
    <w:uiPriority w:val="59"/>
    <w:rsid w:val="00B370C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40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40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A82DE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82DE4"/>
  </w:style>
  <w:style w:type="paragraph" w:styleId="Fuzeile">
    <w:name w:val="footer"/>
    <w:basedOn w:val="Standard"/>
    <w:link w:val="FuzeileZchn"/>
    <w:uiPriority w:val="99"/>
    <w:semiHidden/>
    <w:unhideWhenUsed/>
    <w:rsid w:val="00A82DE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82DE4"/>
  </w:style>
  <w:style w:type="character" w:styleId="BesuchterLink">
    <w:name w:val="FollowedHyperlink"/>
    <w:basedOn w:val="Absatz-Standardschriftart"/>
    <w:uiPriority w:val="99"/>
    <w:semiHidden/>
    <w:unhideWhenUsed/>
    <w:rsid w:val="0040740C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5B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48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521</Words>
  <Characters>3284</Characters>
  <Application>Microsoft Office Word</Application>
  <DocSecurity>0</DocSecurity>
  <Lines>102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AZV</Company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Popp-Köhler Silke</dc:creator>
  <cp:keywords/>
  <dc:description/>
  <cp:lastModifiedBy>Tanja Hollmann</cp:lastModifiedBy>
  <cp:revision>9</cp:revision>
  <cp:lastPrinted>2011-09-20T06:55:00Z</cp:lastPrinted>
  <dcterms:created xsi:type="dcterms:W3CDTF">2022-03-24T11:10:00Z</dcterms:created>
  <dcterms:modified xsi:type="dcterms:W3CDTF">2024-02-29T09:01:00Z</dcterms:modified>
</cp:coreProperties>
</file>